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A9046" w14:textId="5F4EDF56" w:rsidR="00B57B56" w:rsidRDefault="00B57B56" w:rsidP="00B57B56">
      <w:pPr>
        <w:pStyle w:val="NoSpacing"/>
      </w:pPr>
      <w:r>
        <w:t>[</w:t>
      </w:r>
      <w:r w:rsidRPr="00DC36DD">
        <w:rPr>
          <w:highlight w:val="yellow"/>
        </w:rPr>
        <w:t>Date</w:t>
      </w:r>
      <w:r>
        <w:t>]</w:t>
      </w:r>
      <w:r w:rsidR="006A6B37">
        <w:t xml:space="preserve"> </w:t>
      </w:r>
      <w:r w:rsidR="006A6B37" w:rsidRPr="006A6B37">
        <w:rPr>
          <w:color w:val="808080" w:themeColor="background1" w:themeShade="80"/>
        </w:rPr>
        <w:sym w:font="Wingdings" w:char="F0DF"/>
      </w:r>
      <w:r w:rsidR="006A6B37" w:rsidRPr="006A6B37">
        <w:rPr>
          <w:color w:val="808080" w:themeColor="background1" w:themeShade="80"/>
        </w:rPr>
        <w:t xml:space="preserve"> End of fieldwork</w:t>
      </w:r>
    </w:p>
    <w:p w14:paraId="1C5D9BCF" w14:textId="77777777" w:rsidR="00B57B56" w:rsidRDefault="00B57B56" w:rsidP="00B57B56">
      <w:pPr>
        <w:pStyle w:val="NoSpacing"/>
        <w:spacing w:line="276" w:lineRule="auto"/>
      </w:pPr>
    </w:p>
    <w:p w14:paraId="4E2F0786" w14:textId="5C58A425" w:rsidR="00B57B56" w:rsidRDefault="00B57B56" w:rsidP="00B57B56">
      <w:pPr>
        <w:pStyle w:val="NoSpacing"/>
        <w:spacing w:line="276" w:lineRule="auto"/>
      </w:pPr>
      <w:r>
        <w:t xml:space="preserve">HITRUST </w:t>
      </w:r>
      <w:r w:rsidR="00D3393A">
        <w:t>Services Corp.</w:t>
      </w:r>
    </w:p>
    <w:p w14:paraId="2FF278ED" w14:textId="4941741C" w:rsidR="00B57B56" w:rsidRDefault="00B57B56" w:rsidP="00B57B56">
      <w:pPr>
        <w:pStyle w:val="NoSpacing"/>
        <w:spacing w:line="276" w:lineRule="auto"/>
      </w:pPr>
      <w:r>
        <w:t>61</w:t>
      </w:r>
      <w:r w:rsidR="00D42645">
        <w:t>75 Main Street</w:t>
      </w:r>
      <w:r w:rsidR="006A6B37">
        <w:t xml:space="preserve">, </w:t>
      </w:r>
      <w:r w:rsidR="00D42645">
        <w:t>Suite 4</w:t>
      </w:r>
      <w:r w:rsidR="00F300F7">
        <w:t>0</w:t>
      </w:r>
      <w:r w:rsidR="00D42645">
        <w:t xml:space="preserve">0 </w:t>
      </w:r>
    </w:p>
    <w:p w14:paraId="0415E9A7" w14:textId="77777777" w:rsidR="00B57B56" w:rsidRDefault="00B57B56" w:rsidP="00B57B56">
      <w:pPr>
        <w:pStyle w:val="NoSpacing"/>
        <w:spacing w:line="276" w:lineRule="auto"/>
      </w:pPr>
      <w:r>
        <w:t>Frisco, TX  75034</w:t>
      </w:r>
    </w:p>
    <w:p w14:paraId="57B15F11" w14:textId="77777777" w:rsidR="00B57B56" w:rsidRDefault="00B57B56" w:rsidP="00B57B56">
      <w:pPr>
        <w:pStyle w:val="NoSpacing"/>
        <w:spacing w:line="276" w:lineRule="auto"/>
      </w:pPr>
    </w:p>
    <w:p w14:paraId="4A99003E" w14:textId="4F2922DA" w:rsidR="00B57B56" w:rsidRPr="006A3F97" w:rsidRDefault="00F333E6" w:rsidP="00F333E6">
      <w:pPr>
        <w:pStyle w:val="NoSpacing"/>
        <w:spacing w:line="276" w:lineRule="auto"/>
      </w:pPr>
      <w:r w:rsidRPr="00F333E6">
        <w:t>In connection with the engagement of HITRUST Services Corp</w:t>
      </w:r>
      <w:r>
        <w:t>.</w:t>
      </w:r>
      <w:r w:rsidRPr="00F333E6">
        <w:t xml:space="preserve"> to compile a report that compares </w:t>
      </w:r>
      <w:r w:rsidRPr="00F333E6">
        <w:rPr>
          <w:highlight w:val="yellow"/>
        </w:rPr>
        <w:t>[Assessed Entity]</w:t>
      </w:r>
      <w:r w:rsidRPr="00F333E6">
        <w:t xml:space="preserve">’s self-assessed security </w:t>
      </w:r>
      <w:r w:rsidR="00E226A3">
        <w:t xml:space="preserve">and privacy </w:t>
      </w:r>
      <w:r w:rsidRPr="00F333E6">
        <w:t xml:space="preserve">controls with the HITRUST CSF® controls, we recognize that obtaining representations from us concerning the information contained in this report and the information regarding our security </w:t>
      </w:r>
      <w:r w:rsidR="00E226A3">
        <w:t xml:space="preserve">and privacy </w:t>
      </w:r>
      <w:r w:rsidRPr="00F333E6">
        <w:t>controls is a significant procedure in enabling you, HITRUST Services Corp. (“HITRUST”), to complete your portion of the engagement.  Accordingly, we make the following representations to you and the recipients of your report regarding our security controls which are true to the best of our knowledge and belief:</w:t>
      </w:r>
      <w:bookmarkStart w:id="0" w:name="_Hlk518569506"/>
    </w:p>
    <w:bookmarkEnd w:id="0"/>
    <w:p w14:paraId="6AAB2808" w14:textId="77777777" w:rsidR="00B57B56" w:rsidRPr="00C7234F" w:rsidRDefault="00B57B56" w:rsidP="00B57B56">
      <w:pPr>
        <w:pStyle w:val="NoSpacing"/>
        <w:spacing w:line="276" w:lineRule="auto"/>
      </w:pPr>
    </w:p>
    <w:p w14:paraId="432BAF1F" w14:textId="75E7BD94" w:rsidR="00B57B56" w:rsidRPr="00940200" w:rsidRDefault="00B57B56" w:rsidP="00B57B56">
      <w:pPr>
        <w:pStyle w:val="NoSpacing"/>
        <w:numPr>
          <w:ilvl w:val="0"/>
          <w:numId w:val="3"/>
        </w:numPr>
        <w:spacing w:line="276" w:lineRule="auto"/>
        <w:rPr>
          <w:b/>
          <w:i/>
        </w:rPr>
      </w:pPr>
      <w:r w:rsidRPr="00C7234F">
        <w:t>We acknowledge that, as members of management, we are responsible for</w:t>
      </w:r>
      <w:r>
        <w:t xml:space="preserve"> the controls implemented to secure information </w:t>
      </w:r>
      <w:r w:rsidR="00C13920">
        <w:t>assets</w:t>
      </w:r>
      <w:r>
        <w:t xml:space="preserve"> as required by </w:t>
      </w:r>
      <w:r w:rsidR="00C13920">
        <w:t xml:space="preserve">the </w:t>
      </w:r>
      <w:r>
        <w:t xml:space="preserve">HITRUST CSF </w:t>
      </w:r>
      <w:r w:rsidR="00B158E0">
        <w:t>Assurance</w:t>
      </w:r>
      <w:r>
        <w:t xml:space="preserve"> program.</w:t>
      </w:r>
    </w:p>
    <w:p w14:paraId="7DEA0788" w14:textId="782AE686" w:rsidR="00B57B56" w:rsidRPr="00467E7E" w:rsidRDefault="00B57B56" w:rsidP="00B57B56">
      <w:pPr>
        <w:pStyle w:val="NoSpacing"/>
        <w:numPr>
          <w:ilvl w:val="0"/>
          <w:numId w:val="3"/>
        </w:numPr>
        <w:spacing w:line="276" w:lineRule="auto"/>
      </w:pPr>
      <w:r w:rsidRPr="00467E7E">
        <w:t xml:space="preserve">We have responded </w:t>
      </w:r>
      <w:r w:rsidR="00A43A95">
        <w:t>honestly, accurately and completely</w:t>
      </w:r>
      <w:r w:rsidRPr="00467E7E">
        <w:t xml:space="preserve"> to all inqui</w:t>
      </w:r>
      <w:r>
        <w:t xml:space="preserve">ries made to us </w:t>
      </w:r>
      <w:r w:rsidR="00E226A3">
        <w:t>by you in connection with this</w:t>
      </w:r>
      <w:r>
        <w:t xml:space="preserve"> engagement</w:t>
      </w:r>
      <w:r w:rsidRPr="00467E7E">
        <w:t>.</w:t>
      </w:r>
    </w:p>
    <w:p w14:paraId="4897A2C7" w14:textId="6AEC36CD" w:rsidR="00B57B56" w:rsidRPr="00C7234F" w:rsidRDefault="00B57B56" w:rsidP="00B57B56">
      <w:pPr>
        <w:pStyle w:val="NoSpacing"/>
        <w:numPr>
          <w:ilvl w:val="0"/>
          <w:numId w:val="3"/>
        </w:numPr>
        <w:spacing w:line="276" w:lineRule="auto"/>
      </w:pPr>
      <w:r>
        <w:t xml:space="preserve">We have disclosed </w:t>
      </w:r>
      <w:r w:rsidRPr="00467E7E">
        <w:t xml:space="preserve">all design </w:t>
      </w:r>
      <w:r>
        <w:t xml:space="preserve">and operating </w:t>
      </w:r>
      <w:r w:rsidRPr="00467E7E">
        <w:t xml:space="preserve">deficiencies in our controls </w:t>
      </w:r>
      <w:r>
        <w:t xml:space="preserve">over </w:t>
      </w:r>
      <w:r w:rsidR="00C13920">
        <w:t>information assets</w:t>
      </w:r>
      <w:r w:rsidRPr="00467E7E">
        <w:t xml:space="preserve"> which we are aware, including those for which we believe the cost of corrective action may </w:t>
      </w:r>
      <w:smartTag w:uri="urn:schemas-kweb:inappropriateterms" w:element="lists">
        <w:r w:rsidRPr="00467E7E">
          <w:t>exceed</w:t>
        </w:r>
      </w:smartTag>
      <w:r w:rsidRPr="00467E7E">
        <w:t xml:space="preserve"> the benefits.</w:t>
      </w:r>
    </w:p>
    <w:p w14:paraId="7C4C9963" w14:textId="7E8C26C2" w:rsidR="00B57B56" w:rsidRDefault="00B57B56" w:rsidP="00B57B56">
      <w:pPr>
        <w:pStyle w:val="NoSpacing"/>
        <w:numPr>
          <w:ilvl w:val="0"/>
          <w:numId w:val="3"/>
        </w:numPr>
        <w:spacing w:line="276" w:lineRule="auto"/>
      </w:pPr>
      <w:r w:rsidRPr="00C7234F">
        <w:t>No events or transactions have occurred or are pending that would have an effect on</w:t>
      </w:r>
      <w:r>
        <w:t xml:space="preserve"> the assessment that was performed and used as a basis by HITRUST</w:t>
      </w:r>
      <w:r w:rsidR="003400E8">
        <w:rPr>
          <w:rFonts w:cs="Calibri"/>
        </w:rPr>
        <w:t>®</w:t>
      </w:r>
      <w:r>
        <w:t xml:space="preserve"> for issuing this </w:t>
      </w:r>
      <w:r w:rsidR="00B158E0">
        <w:t>self-assessment</w:t>
      </w:r>
      <w:r>
        <w:t xml:space="preserve"> report. </w:t>
      </w:r>
    </w:p>
    <w:p w14:paraId="54B26002" w14:textId="31F3F627" w:rsidR="00C13920" w:rsidRDefault="00C13920" w:rsidP="00C13920">
      <w:pPr>
        <w:pStyle w:val="NoSpacing"/>
        <w:numPr>
          <w:ilvl w:val="0"/>
          <w:numId w:val="3"/>
        </w:numPr>
      </w:pPr>
      <w:r>
        <w:t>There have been no communications from regulatory agencies concerning noncompliance with or deficiencies regarding those regulatory requirements</w:t>
      </w:r>
      <w:r w:rsidR="00FB646D">
        <w:t xml:space="preserve"> that are</w:t>
      </w:r>
      <w:r>
        <w:t xml:space="preserve"> included within the scope of this assessment.</w:t>
      </w:r>
    </w:p>
    <w:p w14:paraId="7736F4E2" w14:textId="125D68B8" w:rsidR="00943C54" w:rsidRDefault="00943C54" w:rsidP="00943C54">
      <w:pPr>
        <w:pStyle w:val="NoSpacing"/>
        <w:ind w:left="720"/>
      </w:pPr>
    </w:p>
    <w:p w14:paraId="24871836" w14:textId="51780E34" w:rsidR="00943C54" w:rsidRDefault="00943C54" w:rsidP="00943C54">
      <w:pPr>
        <w:pStyle w:val="NoSpacing"/>
      </w:pPr>
      <w:r w:rsidRPr="00943C54">
        <w:rPr>
          <w:highlight w:val="yellow"/>
        </w:rPr>
        <w:t>If we choose to provide access to the Self-Assessment Report (“Report”) to a third-party, we will provide a full copy of the Report.  We will not edit, alter, or modify, including, but not limited to truncating, the Report in any way, including, without limitation removing, reducing, modifying or obscuring any proprietary legends, trademarks, restrictions or disclaimers which HITRUST may attach.  We will not misrepresent to any person or entity, effective date, extent or other material aspect of the status or scope of the Report.</w:t>
      </w:r>
    </w:p>
    <w:p w14:paraId="21A556CA" w14:textId="77777777" w:rsidR="00B57B56" w:rsidRPr="00C7234F" w:rsidRDefault="00B57B56" w:rsidP="00B57B56">
      <w:pPr>
        <w:pStyle w:val="NoSpacing"/>
        <w:spacing w:line="276" w:lineRule="auto"/>
      </w:pPr>
    </w:p>
    <w:p w14:paraId="5EFF458B" w14:textId="0460380F" w:rsidR="00B57B56" w:rsidRPr="00C7234F" w:rsidRDefault="00B57B56" w:rsidP="00B57B56">
      <w:pPr>
        <w:pStyle w:val="NoSpacing"/>
        <w:spacing w:line="276" w:lineRule="auto"/>
      </w:pPr>
      <w:r>
        <w:t>We understand that the</w:t>
      </w:r>
      <w:r w:rsidRPr="00C7234F">
        <w:t xml:space="preserve"> engagement was conducted in accordance with </w:t>
      </w:r>
      <w:r>
        <w:t xml:space="preserve">the security </w:t>
      </w:r>
      <w:r w:rsidR="00A43A95">
        <w:t xml:space="preserve">and </w:t>
      </w:r>
      <w:r w:rsidR="00D3393A">
        <w:t xml:space="preserve">privacy </w:t>
      </w:r>
      <w:r>
        <w:t xml:space="preserve">requirements contained in the </w:t>
      </w:r>
      <w:r w:rsidR="00C51770">
        <w:t xml:space="preserve">HITRUST </w:t>
      </w:r>
      <w:r>
        <w:t xml:space="preserve">CSF.  </w:t>
      </w:r>
      <w:r w:rsidRPr="00C7234F">
        <w:t xml:space="preserve">We also understand that the sufficiency of </w:t>
      </w:r>
      <w:r>
        <w:t xml:space="preserve">this report and </w:t>
      </w:r>
      <w:r w:rsidRPr="00C7234F">
        <w:t xml:space="preserve">the procedures performed </w:t>
      </w:r>
      <w:r w:rsidR="00D3393A">
        <w:t>are</w:t>
      </w:r>
      <w:r w:rsidRPr="00C7234F">
        <w:t xml:space="preserve"> solely the respo</w:t>
      </w:r>
      <w:r>
        <w:t>nsibility of report recipients.</w:t>
      </w:r>
    </w:p>
    <w:p w14:paraId="021BCE40" w14:textId="77777777" w:rsidR="00B57B56" w:rsidRPr="00C7234F" w:rsidRDefault="00B57B56" w:rsidP="00B57B56">
      <w:pPr>
        <w:pStyle w:val="NoSpacing"/>
        <w:spacing w:line="276" w:lineRule="auto"/>
      </w:pPr>
    </w:p>
    <w:p w14:paraId="7FC41E2D" w14:textId="77777777" w:rsidR="00B57B56" w:rsidRPr="003A32FD" w:rsidRDefault="00B57B56" w:rsidP="00B57B56">
      <w:pPr>
        <w:pStyle w:val="NoSpacing"/>
        <w:spacing w:line="276" w:lineRule="auto"/>
      </w:pPr>
      <w:r w:rsidRPr="003A32FD">
        <w:t>Very truly yours,</w:t>
      </w:r>
    </w:p>
    <w:p w14:paraId="21C695A5" w14:textId="77777777" w:rsidR="00B57B56" w:rsidRPr="003A32FD" w:rsidRDefault="00B57B56" w:rsidP="00B57B56">
      <w:pPr>
        <w:pStyle w:val="NoSpacing"/>
        <w:spacing w:line="276" w:lineRule="auto"/>
      </w:pPr>
      <w:r w:rsidRPr="003A32FD">
        <w:tab/>
      </w:r>
    </w:p>
    <w:p w14:paraId="5333E081" w14:textId="6A3AD687" w:rsidR="00B57B56" w:rsidRPr="003A32FD" w:rsidRDefault="00B57B56" w:rsidP="00B57B56">
      <w:pPr>
        <w:pStyle w:val="NoSpacing"/>
        <w:spacing w:line="276" w:lineRule="auto"/>
        <w:rPr>
          <w:szCs w:val="24"/>
        </w:rPr>
      </w:pPr>
    </w:p>
    <w:p w14:paraId="009E74D6" w14:textId="16BFB599" w:rsidR="00096021" w:rsidRPr="00FB646D" w:rsidRDefault="00B57B56" w:rsidP="00B57B56">
      <w:pPr>
        <w:pStyle w:val="NoSpacing"/>
        <w:spacing w:line="276" w:lineRule="auto"/>
        <w:rPr>
          <w:szCs w:val="24"/>
        </w:rPr>
      </w:pPr>
      <w:r w:rsidRPr="002F507A">
        <w:rPr>
          <w:szCs w:val="24"/>
          <w:highlight w:val="yellow"/>
        </w:rPr>
        <w:t>Authorized Signature</w:t>
      </w:r>
      <w:r w:rsidR="00FB646D">
        <w:rPr>
          <w:szCs w:val="24"/>
          <w:highlight w:val="yellow"/>
        </w:rPr>
        <w:t xml:space="preserve"> and Title</w:t>
      </w:r>
    </w:p>
    <w:sectPr w:rsidR="00096021" w:rsidRPr="00FB646D" w:rsidSect="0008379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93D78" w14:textId="77777777" w:rsidR="008D48EB" w:rsidRDefault="008D48EB" w:rsidP="005E0FB0">
      <w:pPr>
        <w:spacing w:after="0" w:line="240" w:lineRule="auto"/>
      </w:pPr>
      <w:r>
        <w:separator/>
      </w:r>
    </w:p>
  </w:endnote>
  <w:endnote w:type="continuationSeparator" w:id="0">
    <w:p w14:paraId="1825C553" w14:textId="77777777" w:rsidR="008D48EB" w:rsidRDefault="008D48EB" w:rsidP="005E0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37480" w14:textId="22AE98F8" w:rsidR="005E0FB0" w:rsidRDefault="005E0FB0" w:rsidP="005E0FB0">
    <w:pPr>
      <w:pStyle w:val="Footer"/>
      <w:jc w:val="right"/>
    </w:pPr>
  </w:p>
  <w:p w14:paraId="3CF95493" w14:textId="32FC512A" w:rsidR="005E0FB0" w:rsidRDefault="005E0FB0" w:rsidP="005E0FB0">
    <w:pPr>
      <w:pStyle w:val="Footer"/>
    </w:pPr>
    <w:r w:rsidRPr="005E0F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10FEC" w14:textId="77777777" w:rsidR="008D48EB" w:rsidRDefault="008D48EB" w:rsidP="005E0FB0">
      <w:pPr>
        <w:spacing w:after="0" w:line="240" w:lineRule="auto"/>
      </w:pPr>
      <w:r>
        <w:separator/>
      </w:r>
    </w:p>
  </w:footnote>
  <w:footnote w:type="continuationSeparator" w:id="0">
    <w:p w14:paraId="1ED420B6" w14:textId="77777777" w:rsidR="008D48EB" w:rsidRDefault="008D48EB" w:rsidP="005E0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DB121" w14:textId="63F6DE54" w:rsidR="0018021A" w:rsidRDefault="0018021A">
    <w:pPr>
      <w:pStyle w:val="Header"/>
    </w:pPr>
    <w:r>
      <w:t xml:space="preserve">Print on Company Letterhead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DC378F"/>
    <w:multiLevelType w:val="hybridMultilevel"/>
    <w:tmpl w:val="88E8B41E"/>
    <w:lvl w:ilvl="0" w:tplc="4CB4EFD0">
      <w:start w:val="3"/>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2D0B9E"/>
    <w:multiLevelType w:val="hybridMultilevel"/>
    <w:tmpl w:val="4392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991937"/>
    <w:multiLevelType w:val="hybridMultilevel"/>
    <w:tmpl w:val="21C4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FB0"/>
    <w:rsid w:val="00024A5F"/>
    <w:rsid w:val="00040D28"/>
    <w:rsid w:val="00056BCA"/>
    <w:rsid w:val="0008379E"/>
    <w:rsid w:val="00096021"/>
    <w:rsid w:val="000C4BA2"/>
    <w:rsid w:val="00135D69"/>
    <w:rsid w:val="00160C1F"/>
    <w:rsid w:val="0017202B"/>
    <w:rsid w:val="0018021A"/>
    <w:rsid w:val="001874DC"/>
    <w:rsid w:val="002008F9"/>
    <w:rsid w:val="00265F9A"/>
    <w:rsid w:val="002D42F2"/>
    <w:rsid w:val="002F507A"/>
    <w:rsid w:val="003400E8"/>
    <w:rsid w:val="00370968"/>
    <w:rsid w:val="00383A34"/>
    <w:rsid w:val="00386DC0"/>
    <w:rsid w:val="003C024D"/>
    <w:rsid w:val="004409C2"/>
    <w:rsid w:val="00460288"/>
    <w:rsid w:val="004B0E05"/>
    <w:rsid w:val="004F02A1"/>
    <w:rsid w:val="005E0FB0"/>
    <w:rsid w:val="005E4C8A"/>
    <w:rsid w:val="00625302"/>
    <w:rsid w:val="006309CB"/>
    <w:rsid w:val="006A6B37"/>
    <w:rsid w:val="006C68A3"/>
    <w:rsid w:val="00752163"/>
    <w:rsid w:val="00774AFA"/>
    <w:rsid w:val="007B4517"/>
    <w:rsid w:val="00850B91"/>
    <w:rsid w:val="00866D9A"/>
    <w:rsid w:val="008A2EC3"/>
    <w:rsid w:val="008D3C24"/>
    <w:rsid w:val="008D48EB"/>
    <w:rsid w:val="00943C54"/>
    <w:rsid w:val="00954BE5"/>
    <w:rsid w:val="009B4566"/>
    <w:rsid w:val="009B5178"/>
    <w:rsid w:val="00A17D8F"/>
    <w:rsid w:val="00A43A95"/>
    <w:rsid w:val="00A65064"/>
    <w:rsid w:val="00AF63B5"/>
    <w:rsid w:val="00B14C05"/>
    <w:rsid w:val="00B158E0"/>
    <w:rsid w:val="00B57B56"/>
    <w:rsid w:val="00BC6944"/>
    <w:rsid w:val="00C13920"/>
    <w:rsid w:val="00C43335"/>
    <w:rsid w:val="00C51770"/>
    <w:rsid w:val="00CF2A4D"/>
    <w:rsid w:val="00CF2F26"/>
    <w:rsid w:val="00D3393A"/>
    <w:rsid w:val="00D42645"/>
    <w:rsid w:val="00D74BD7"/>
    <w:rsid w:val="00D8221C"/>
    <w:rsid w:val="00D85BB2"/>
    <w:rsid w:val="00D96F1D"/>
    <w:rsid w:val="00DA4C90"/>
    <w:rsid w:val="00DC1638"/>
    <w:rsid w:val="00DE3A0B"/>
    <w:rsid w:val="00DE749A"/>
    <w:rsid w:val="00E02A84"/>
    <w:rsid w:val="00E226A3"/>
    <w:rsid w:val="00E54ED8"/>
    <w:rsid w:val="00E56CE9"/>
    <w:rsid w:val="00E92FCA"/>
    <w:rsid w:val="00F300F7"/>
    <w:rsid w:val="00F333E6"/>
    <w:rsid w:val="00F424C4"/>
    <w:rsid w:val="00F707F1"/>
    <w:rsid w:val="00F94C70"/>
    <w:rsid w:val="00FB6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kweb:inappropriateterms" w:name="lists"/>
  <w:shapeDefaults>
    <o:shapedefaults v:ext="edit" spidmax="2049"/>
    <o:shapelayout v:ext="edit">
      <o:idmap v:ext="edit" data="1"/>
    </o:shapelayout>
  </w:shapeDefaults>
  <w:decimalSymbol w:val="."/>
  <w:listSeparator w:val=","/>
  <w14:docId w14:val="2975DEA8"/>
  <w15:docId w15:val="{784213E4-3808-495D-ABD5-4048D5484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B0"/>
    <w:pPr>
      <w:keepNext/>
      <w:keepLines/>
      <w:numPr>
        <w:numId w:val="1"/>
      </w:numPr>
      <w:spacing w:before="480" w:after="0"/>
      <w:outlineLvl w:val="0"/>
    </w:pPr>
    <w:rPr>
      <w:rFonts w:asciiTheme="majorHAnsi" w:eastAsiaTheme="majorEastAsia" w:hAnsiTheme="majorHAnsi" w:cstheme="majorBidi"/>
      <w:b/>
      <w:bCs/>
      <w:color w:val="00206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FB0"/>
    <w:rPr>
      <w:rFonts w:asciiTheme="majorHAnsi" w:eastAsiaTheme="majorEastAsia" w:hAnsiTheme="majorHAnsi" w:cstheme="majorBidi"/>
      <w:b/>
      <w:bCs/>
      <w:color w:val="002060"/>
      <w:sz w:val="28"/>
      <w:szCs w:val="28"/>
    </w:rPr>
  </w:style>
  <w:style w:type="table" w:styleId="TableGrid">
    <w:name w:val="Table Grid"/>
    <w:basedOn w:val="TableNormal"/>
    <w:uiPriority w:val="59"/>
    <w:rsid w:val="005E0F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basedOn w:val="Normal"/>
    <w:link w:val="NoSpacingChar"/>
    <w:uiPriority w:val="1"/>
    <w:qFormat/>
    <w:rsid w:val="005E0FB0"/>
    <w:pPr>
      <w:spacing w:after="0" w:line="240" w:lineRule="auto"/>
    </w:pPr>
    <w:rPr>
      <w:rFonts w:ascii="Calibri" w:eastAsia="Times New Roman" w:hAnsi="Calibri" w:cs="Times New Roman"/>
      <w:lang w:bidi="en-US"/>
    </w:rPr>
  </w:style>
  <w:style w:type="character" w:customStyle="1" w:styleId="NoSpacingChar">
    <w:name w:val="No Spacing Char"/>
    <w:basedOn w:val="DefaultParagraphFont"/>
    <w:link w:val="NoSpacing"/>
    <w:uiPriority w:val="1"/>
    <w:rsid w:val="005E0FB0"/>
    <w:rPr>
      <w:rFonts w:ascii="Calibri" w:eastAsia="Times New Roman" w:hAnsi="Calibri" w:cs="Times New Roman"/>
      <w:lang w:bidi="en-US"/>
    </w:rPr>
  </w:style>
  <w:style w:type="paragraph" w:styleId="ListParagraph">
    <w:name w:val="List Paragraph"/>
    <w:basedOn w:val="Normal"/>
    <w:uiPriority w:val="34"/>
    <w:qFormat/>
    <w:rsid w:val="005E0FB0"/>
    <w:pPr>
      <w:ind w:left="720"/>
      <w:contextualSpacing/>
    </w:pPr>
  </w:style>
  <w:style w:type="paragraph" w:styleId="Header">
    <w:name w:val="header"/>
    <w:basedOn w:val="Normal"/>
    <w:link w:val="HeaderChar"/>
    <w:uiPriority w:val="99"/>
    <w:unhideWhenUsed/>
    <w:rsid w:val="005E0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FB0"/>
    <w:rPr>
      <w:rFonts w:eastAsiaTheme="minorEastAsia"/>
    </w:rPr>
  </w:style>
  <w:style w:type="paragraph" w:styleId="Footer">
    <w:name w:val="footer"/>
    <w:basedOn w:val="Normal"/>
    <w:link w:val="FooterChar"/>
    <w:uiPriority w:val="99"/>
    <w:unhideWhenUsed/>
    <w:rsid w:val="005E0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FB0"/>
    <w:rPr>
      <w:rFonts w:eastAsiaTheme="minorEastAsia"/>
    </w:rPr>
  </w:style>
  <w:style w:type="paragraph" w:styleId="Title">
    <w:name w:val="Title"/>
    <w:basedOn w:val="Normal"/>
    <w:next w:val="Normal"/>
    <w:link w:val="TitleChar"/>
    <w:uiPriority w:val="10"/>
    <w:qFormat/>
    <w:rsid w:val="005E0F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E0FB0"/>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2F507A"/>
    <w:rPr>
      <w:sz w:val="16"/>
      <w:szCs w:val="16"/>
    </w:rPr>
  </w:style>
  <w:style w:type="paragraph" w:styleId="CommentText">
    <w:name w:val="annotation text"/>
    <w:basedOn w:val="Normal"/>
    <w:link w:val="CommentTextChar"/>
    <w:uiPriority w:val="99"/>
    <w:semiHidden/>
    <w:unhideWhenUsed/>
    <w:rsid w:val="002F507A"/>
    <w:pPr>
      <w:spacing w:line="240" w:lineRule="auto"/>
    </w:pPr>
    <w:rPr>
      <w:sz w:val="20"/>
      <w:szCs w:val="20"/>
    </w:rPr>
  </w:style>
  <w:style w:type="character" w:customStyle="1" w:styleId="CommentTextChar">
    <w:name w:val="Comment Text Char"/>
    <w:basedOn w:val="DefaultParagraphFont"/>
    <w:link w:val="CommentText"/>
    <w:uiPriority w:val="99"/>
    <w:semiHidden/>
    <w:rsid w:val="002F507A"/>
    <w:rPr>
      <w:sz w:val="20"/>
      <w:szCs w:val="20"/>
    </w:rPr>
  </w:style>
  <w:style w:type="paragraph" w:styleId="CommentSubject">
    <w:name w:val="annotation subject"/>
    <w:basedOn w:val="CommentText"/>
    <w:next w:val="CommentText"/>
    <w:link w:val="CommentSubjectChar"/>
    <w:uiPriority w:val="99"/>
    <w:semiHidden/>
    <w:unhideWhenUsed/>
    <w:rsid w:val="002F507A"/>
    <w:rPr>
      <w:b/>
      <w:bCs/>
    </w:rPr>
  </w:style>
  <w:style w:type="character" w:customStyle="1" w:styleId="CommentSubjectChar">
    <w:name w:val="Comment Subject Char"/>
    <w:basedOn w:val="CommentTextChar"/>
    <w:link w:val="CommentSubject"/>
    <w:uiPriority w:val="99"/>
    <w:semiHidden/>
    <w:rsid w:val="002F507A"/>
    <w:rPr>
      <w:b/>
      <w:bCs/>
      <w:sz w:val="20"/>
      <w:szCs w:val="20"/>
    </w:rPr>
  </w:style>
  <w:style w:type="paragraph" w:styleId="BalloonText">
    <w:name w:val="Balloon Text"/>
    <w:basedOn w:val="Normal"/>
    <w:link w:val="BalloonTextChar"/>
    <w:uiPriority w:val="99"/>
    <w:semiHidden/>
    <w:unhideWhenUsed/>
    <w:rsid w:val="002F50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0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James Nutkis</cp:lastModifiedBy>
  <cp:revision>7</cp:revision>
  <cp:lastPrinted>2018-07-05T14:46:00Z</cp:lastPrinted>
  <dcterms:created xsi:type="dcterms:W3CDTF">2019-06-27T19:20:00Z</dcterms:created>
  <dcterms:modified xsi:type="dcterms:W3CDTF">2020-08-29T15:43:00Z</dcterms:modified>
</cp:coreProperties>
</file>